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52" w:rsidRPr="00C21D69" w:rsidRDefault="00866552" w:rsidP="00866552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866552" w:rsidRDefault="00866552" w:rsidP="00866552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866552" w:rsidRDefault="00866552" w:rsidP="00866552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866552" w:rsidRDefault="00866552" w:rsidP="00866552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866552" w:rsidRPr="0064316A" w:rsidRDefault="00866552" w:rsidP="00866552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866552" w:rsidRPr="00C21D69" w:rsidRDefault="00866552" w:rsidP="0086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66552" w:rsidRDefault="00866552" w:rsidP="00866552">
      <w:pPr>
        <w:spacing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866552" w:rsidRDefault="00866552" w:rsidP="008665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нструкция по охране труда для секретаря учебной части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866552" w:rsidRPr="00E05290" w:rsidRDefault="00866552" w:rsidP="00866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66552" w:rsidRDefault="00866552" w:rsidP="0086655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7E32D6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1 Общие требования по охране труда</w:t>
      </w:r>
    </w:p>
    <w:p w:rsidR="00866552" w:rsidRDefault="00866552" w:rsidP="0086655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К работе в качестве секретаря учебной части допускаются лица не моложе 18 лет, прошедшие инструктаж по охране труда, медицинский осмотр, не имеющие противопоказаний по состоянию здоровья.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1.2. Секретарь учебной части должен: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соблюдать утвержденные в организации правила внутреннего распорядка;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- поддерживать порядок на своем рабочем месте;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быть внимательным во время работы, не отвлекаться посторонними делами и разговорами и не отвлекать других от работы;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не допускать нарушений требований безопасности труда и правил пожарной безопасности;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использовать оборудование и инструменты строго в соответствии с инструкциями заводов-изготовителей;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соблюдать правила личной гигиены;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выполнять только ту работу, которая определена его должностной инструкцией;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соблюдать режим труда и отдыха в зависимости от продолжительности и вида трудовой деятельности (рациональный режим труда и отдыха предусматривает соблюдение перерывов и активное их проведение);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при необходимости использовать рабочую одежду и средства индивидуальной защиты;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немедленно сообщать вышестоящему руководителю о любой ситуации, угрожающей жизни и здоровью людей, о каждом несчастном случае, происшедшем в колледже, об ухудшении состояния своего здоровья, в </w:t>
      </w:r>
      <w:proofErr w:type="spellStart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т.ч</w:t>
      </w:r>
      <w:proofErr w:type="spellEnd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. о появлении профессионального заболевания (отравления);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1.3. При работе секретаря учебной </w:t>
      </w:r>
      <w:proofErr w:type="gramStart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части</w:t>
      </w:r>
      <w:proofErr w:type="gramEnd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возможно воздействие следующих опасных и вредных производственных факторов: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- нарушение остроты зрения при недостаточной освещенности рабочего места, а также зрительное утомление при длительной работе с документами и с компьютером;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ионизирующие, неионизирующие излучения и электромагнитные поля при работе с компьютером;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поражение электрическим током при использовании неисправных электрических приборов.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</w:t>
      </w:r>
    </w:p>
    <w:p w:rsidR="00866552" w:rsidRPr="00446962" w:rsidRDefault="00866552" w:rsidP="0086655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2. Требования охраны труда перед началом работы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2.1. Осмотреть рабочее место, используемое оборудование, инструменты и материалы. Убрать лишние предметы.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2.2. Проверить: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рабочее место на соответствие требованиям безопасности;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исправность применяемого оборудования и инструментов, качество используемых материалов; </w:t>
      </w:r>
    </w:p>
    <w:p w:rsidR="00866552" w:rsidRDefault="00866552" w:rsidP="00866552">
      <w:pPr>
        <w:spacing w:after="0"/>
        <w:ind w:firstLine="709"/>
        <w:jc w:val="both"/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пути эвакуации людей при чрезвычайных ситуациях; - наличие средств пожаротушения.</w:t>
      </w:r>
      <w:r w:rsidRPr="00446962">
        <w:t xml:space="preserve">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2.3.Подготовить к работе используемые оргтехнику, оборудование, инструменты, материалы, включающие и выключающие устройства, светильники, электропроводку и т.д.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Отрегулировать уровень освещенности рабочего места, рабочее кресло по высоте, при наличии компьютера высоту и угол наклона монитора.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2.5. Обнаруженные перед началом работы нарушения требований безопасности устранить собственными силами, а при невозможности </w:t>
      </w:r>
      <w:proofErr w:type="gramStart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сделать это самостоятельно сообщить</w:t>
      </w:r>
      <w:proofErr w:type="gramEnd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 этом непосредственному или вышестоящему руководителю, представителю административно-хозяйственных служб для принятия соответствующих мер. До устранения неполадок к работе не приступать.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66552" w:rsidRPr="00446962" w:rsidRDefault="00866552" w:rsidP="0086655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3.1. Соблюдать требования безопасности и правила эксплуатации оборудования, использования инструментов и материалов, изложенные в технических паспортах, эксплуатационной, ремонтной и иной документации, разработанной организациями-изготовителями.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3.2. Во время работы не допускать посторонних разговоров и раздражающих шумов. Сидеть за рабочим столом следует прямо, свободно, не напрягаясь. Следует соблюдать регламентированные перерывы в течение рабочего дня для проведения общей производственной гимнастики, массажа пальцев и кистей рук и упражнений для глаз.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3.3. Работать при недостаточном освещении и при одном местном освещении запрещается.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3.4. Следить за чистотой воздуха в помещении. При проветривании не допускать образования сквозняков. Содержать рабочее место в порядке и чистоте.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3.5. Для предотвращения аварийных ситуаций и производственных травм запрещается: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курить в помещениях;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прикасаться к оголенным электропроводам;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работать на неисправном оборудовании;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- оставлять без присмотра электронагревательные приборы;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 использовать электронагревательные приборы с открытой спиралью.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3.6. Постоянно следить за исправностью оборудования, инструментов, блокировочных, включающих и выключающих устройств, сигнализации, электропроводки, штепсельных вилок, розеток и заземления.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66552" w:rsidRPr="00446962" w:rsidRDefault="00866552" w:rsidP="0086655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4. Требования охраны труда в аварийных ситуациях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4.1. </w:t>
      </w:r>
      <w:proofErr w:type="gramStart"/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При возникновении в рабочей зоне опасных условий труда (появление запаха гари и дыма, повышенное тепловыделение от оборудования, повышенный уровень шума при его работе, неисправность заземления, загорание материалов и оборудования, прекращение подачи электроэнергии, появление запаха газа и т.п.) немедленно прекратить работу, выключить оборудование, сообщить о происшедшем непосредственному или вышестоящему руководству, при необходимости вызвать представителей аварийной и (или) технической служб. </w:t>
      </w:r>
      <w:proofErr w:type="gramEnd"/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4.2. При пожаре, задымлении или загазованности помещения (появлении запаха газа) необходимо немедленно организовать эвакуацию людей из помещения в соответствии с утвержденным планом эвакуации.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4.3. В случае возгорания или пожара немедленно вызвать пожарную команду, проинформировать своего непосредственного или вышестоящего руководителя и приступить к ликвидации очага пожара имеющимися средствами огнетушения. При загорании электросетей и электрооборудования необходимо их обесточить.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4.4. При несчастном случае (травме) оказать первую медицинскую помощь. При необходимости вызвать скорую медицинскую помощь. О произошедшем несчастном случае (травме, отравлении) доложить своему непосредственному или вышестоящему руководителю.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866552" w:rsidRPr="00446962" w:rsidRDefault="00866552" w:rsidP="0086655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lastRenderedPageBreak/>
        <w:t>5. Требования охраны труда по окончании работ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5.1. Привести в порядок рабочее место.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5.2. Отключить и обесточить оборудование, оргтехнику, отопительные приборы и светильники.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5.3. Убрать используемые инструменты и материалы в предназначенное для их хранения место.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5.4. Снять и убрать в специально отведенное место рабочую одежду и средства индивидуальной защиты. </w:t>
      </w:r>
    </w:p>
    <w:p w:rsidR="00866552" w:rsidRDefault="00866552" w:rsidP="00866552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446962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5.5. Вымыть руки теплой водой с мылом.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14"/>
    <w:rsid w:val="00866552"/>
    <w:rsid w:val="00AE4D40"/>
    <w:rsid w:val="00B0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2021-11-09T16:41:00Z</dcterms:created>
  <dcterms:modified xsi:type="dcterms:W3CDTF">2021-11-09T16:42:00Z</dcterms:modified>
</cp:coreProperties>
</file>